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3119"/>
        <w:gridCol w:w="12190"/>
      </w:tblGrid>
      <w:tr w:rsidR="00EC39BE" w:rsidRPr="00EC39BE" w:rsidTr="00EC39BE">
        <w:tc>
          <w:tcPr>
            <w:tcW w:w="15805" w:type="dxa"/>
            <w:gridSpan w:val="3"/>
          </w:tcPr>
          <w:p w:rsidR="00EC39BE" w:rsidRDefault="00EC39BE" w:rsidP="00EC39BE">
            <w:pPr>
              <w:spacing w:line="276" w:lineRule="auto"/>
              <w:jc w:val="center"/>
              <w:rPr>
                <w:b/>
                <w:sz w:val="28"/>
                <w:szCs w:val="28"/>
                <w:lang w:val="uk-UA"/>
              </w:rPr>
            </w:pPr>
            <w:r w:rsidRPr="00EC39BE">
              <w:rPr>
                <w:b/>
                <w:sz w:val="28"/>
                <w:szCs w:val="28"/>
                <w:lang w:val="uk-UA"/>
              </w:rPr>
              <w:t xml:space="preserve">Обґрунтування </w:t>
            </w:r>
          </w:p>
          <w:p w:rsidR="00EC39BE" w:rsidRPr="00EC39BE" w:rsidRDefault="00EC39BE" w:rsidP="00EC39BE">
            <w:pPr>
              <w:spacing w:line="276" w:lineRule="auto"/>
              <w:jc w:val="center"/>
              <w:rPr>
                <w:b/>
                <w:sz w:val="28"/>
                <w:szCs w:val="28"/>
                <w:lang w:val="uk-UA"/>
              </w:rPr>
            </w:pPr>
            <w:r w:rsidRPr="00EC39BE">
              <w:rPr>
                <w:b/>
                <w:sz w:val="28"/>
                <w:szCs w:val="28"/>
                <w:lang w:val="uk-UA"/>
              </w:rPr>
              <w:t>технічних та якісних характеристик</w:t>
            </w:r>
          </w:p>
          <w:p w:rsidR="00EC39BE" w:rsidRPr="00EC39BE" w:rsidRDefault="00EC39BE" w:rsidP="00EC39BE">
            <w:pPr>
              <w:spacing w:line="276" w:lineRule="auto"/>
              <w:jc w:val="center"/>
              <w:rPr>
                <w:b/>
                <w:sz w:val="28"/>
                <w:szCs w:val="28"/>
                <w:lang w:val="uk-UA"/>
              </w:rPr>
            </w:pPr>
            <w:r w:rsidRPr="00EC39BE">
              <w:rPr>
                <w:b/>
                <w:sz w:val="28"/>
                <w:szCs w:val="28"/>
                <w:lang w:val="uk-UA"/>
              </w:rPr>
              <w:t>предмета закупівлі, розміру бюджетного призначення,</w:t>
            </w:r>
          </w:p>
          <w:p w:rsidR="00EC39BE" w:rsidRPr="00EC39BE" w:rsidRDefault="00EC39BE" w:rsidP="00EC39BE">
            <w:pPr>
              <w:spacing w:line="276" w:lineRule="auto"/>
              <w:jc w:val="center"/>
              <w:rPr>
                <w:b/>
                <w:sz w:val="28"/>
                <w:szCs w:val="28"/>
                <w:lang w:val="uk-UA"/>
              </w:rPr>
            </w:pPr>
            <w:r w:rsidRPr="00EC39BE">
              <w:rPr>
                <w:b/>
                <w:sz w:val="28"/>
                <w:szCs w:val="28"/>
                <w:lang w:val="uk-UA"/>
              </w:rPr>
              <w:t>очікуваної вартості предмета закупівлі</w:t>
            </w:r>
          </w:p>
          <w:p w:rsidR="00EC39BE" w:rsidRPr="00EC39BE" w:rsidRDefault="00EC39BE" w:rsidP="00EC39BE">
            <w:pPr>
              <w:spacing w:line="276" w:lineRule="auto"/>
              <w:jc w:val="center"/>
              <w:rPr>
                <w:b/>
                <w:sz w:val="28"/>
                <w:szCs w:val="28"/>
                <w:lang w:val="uk-UA"/>
              </w:rPr>
            </w:pPr>
          </w:p>
        </w:tc>
      </w:tr>
      <w:tr w:rsidR="00EC39BE" w:rsidRPr="00EC39BE" w:rsidTr="00EC39BE">
        <w:trPr>
          <w:trHeight w:val="963"/>
        </w:trPr>
        <w:tc>
          <w:tcPr>
            <w:tcW w:w="496" w:type="dxa"/>
          </w:tcPr>
          <w:p w:rsidR="00EC39BE" w:rsidRPr="00EC39BE" w:rsidRDefault="00EC39BE" w:rsidP="00EC39BE">
            <w:pPr>
              <w:spacing w:line="276" w:lineRule="auto"/>
              <w:jc w:val="center"/>
              <w:rPr>
                <w:b/>
                <w:sz w:val="28"/>
                <w:szCs w:val="28"/>
                <w:lang w:val="uk-UA"/>
              </w:rPr>
            </w:pPr>
            <w:r w:rsidRPr="00EC39BE">
              <w:rPr>
                <w:b/>
                <w:sz w:val="28"/>
                <w:szCs w:val="28"/>
                <w:lang w:val="uk-UA"/>
              </w:rPr>
              <w:t>1</w:t>
            </w:r>
            <w:r>
              <w:rPr>
                <w:b/>
                <w:sz w:val="28"/>
                <w:szCs w:val="28"/>
                <w:lang w:val="uk-UA"/>
              </w:rPr>
              <w:t>.</w:t>
            </w:r>
          </w:p>
        </w:tc>
        <w:tc>
          <w:tcPr>
            <w:tcW w:w="3119" w:type="dxa"/>
          </w:tcPr>
          <w:p w:rsidR="00EC39BE" w:rsidRPr="00EC39BE" w:rsidRDefault="00EC39BE" w:rsidP="00EC39BE">
            <w:pPr>
              <w:spacing w:line="276" w:lineRule="auto"/>
              <w:jc w:val="both"/>
              <w:rPr>
                <w:b/>
                <w:sz w:val="28"/>
                <w:szCs w:val="28"/>
                <w:lang w:val="uk-UA"/>
              </w:rPr>
            </w:pPr>
            <w:r w:rsidRPr="00EC39BE">
              <w:rPr>
                <w:b/>
                <w:sz w:val="28"/>
                <w:szCs w:val="28"/>
                <w:lang w:val="uk-UA"/>
              </w:rPr>
              <w:t>Назва предмета закупівлі</w:t>
            </w:r>
          </w:p>
          <w:p w:rsidR="00EC39BE" w:rsidRPr="00EC39BE" w:rsidRDefault="00EC39BE" w:rsidP="00EC39BE">
            <w:pPr>
              <w:spacing w:line="276" w:lineRule="auto"/>
              <w:jc w:val="both"/>
              <w:rPr>
                <w:b/>
                <w:sz w:val="28"/>
                <w:szCs w:val="28"/>
                <w:lang w:val="uk-UA"/>
              </w:rPr>
            </w:pPr>
          </w:p>
        </w:tc>
        <w:tc>
          <w:tcPr>
            <w:tcW w:w="12190" w:type="dxa"/>
          </w:tcPr>
          <w:p w:rsidR="00EC39BE" w:rsidRPr="00EC39BE" w:rsidRDefault="00EC39BE" w:rsidP="00EC39BE">
            <w:pPr>
              <w:spacing w:line="276" w:lineRule="auto"/>
              <w:ind w:left="-540" w:firstLine="540"/>
              <w:jc w:val="center"/>
              <w:rPr>
                <w:sz w:val="28"/>
                <w:szCs w:val="28"/>
                <w:lang w:val="uk-UA"/>
              </w:rPr>
            </w:pPr>
            <w:r w:rsidRPr="00EC39BE">
              <w:rPr>
                <w:sz w:val="28"/>
                <w:szCs w:val="28"/>
                <w:lang w:val="uk-UA"/>
              </w:rPr>
              <w:t xml:space="preserve">«Рідке мило для рук» </w:t>
            </w:r>
            <w:r w:rsidRPr="00EC39BE">
              <w:rPr>
                <w:color w:val="000000"/>
                <w:sz w:val="28"/>
                <w:szCs w:val="28"/>
                <w:shd w:val="clear" w:color="auto" w:fill="FFFFFF"/>
                <w:lang w:val="uk-UA"/>
              </w:rPr>
              <w:t xml:space="preserve">(код </w:t>
            </w:r>
            <w:proofErr w:type="spellStart"/>
            <w:r w:rsidRPr="00EC39BE">
              <w:rPr>
                <w:color w:val="000000"/>
                <w:sz w:val="28"/>
                <w:szCs w:val="28"/>
                <w:shd w:val="clear" w:color="auto" w:fill="FFFFFF"/>
                <w:lang w:val="uk-UA"/>
              </w:rPr>
              <w:t>ДК</w:t>
            </w:r>
            <w:proofErr w:type="spellEnd"/>
            <w:r w:rsidRPr="00EC39BE">
              <w:rPr>
                <w:color w:val="000000"/>
                <w:sz w:val="28"/>
                <w:szCs w:val="28"/>
                <w:shd w:val="clear" w:color="auto" w:fill="FFFFFF"/>
                <w:lang w:val="uk-UA"/>
              </w:rPr>
              <w:t xml:space="preserve"> 021:2015 – </w:t>
            </w:r>
            <w:r w:rsidRPr="00EC39BE">
              <w:rPr>
                <w:sz w:val="28"/>
                <w:szCs w:val="28"/>
                <w:lang w:val="uk-UA"/>
              </w:rPr>
              <w:t>33740000-9 Засоби для догляду за руками та нігтями</w:t>
            </w:r>
            <w:r w:rsidRPr="00EC39BE">
              <w:rPr>
                <w:color w:val="000000"/>
                <w:sz w:val="28"/>
                <w:szCs w:val="28"/>
                <w:lang w:val="uk-UA"/>
              </w:rPr>
              <w:t>)</w:t>
            </w:r>
          </w:p>
          <w:p w:rsidR="00EC39BE" w:rsidRPr="00EC39BE" w:rsidRDefault="00EC39BE" w:rsidP="002B56FC">
            <w:pPr>
              <w:spacing w:line="276" w:lineRule="auto"/>
              <w:ind w:left="-540" w:firstLine="540"/>
              <w:jc w:val="both"/>
              <w:rPr>
                <w:b/>
                <w:bCs/>
                <w:color w:val="000000"/>
                <w:sz w:val="28"/>
                <w:szCs w:val="28"/>
                <w:lang w:val="uk-UA"/>
              </w:rPr>
            </w:pPr>
            <w:r w:rsidRPr="00EC39BE">
              <w:rPr>
                <w:sz w:val="28"/>
                <w:szCs w:val="28"/>
                <w:lang w:val="uk-UA"/>
              </w:rPr>
              <w:t xml:space="preserve"> (ідентифікатор </w:t>
            </w:r>
            <w:r w:rsidRPr="002B56FC">
              <w:rPr>
                <w:sz w:val="28"/>
                <w:szCs w:val="28"/>
                <w:lang w:val="uk-UA"/>
              </w:rPr>
              <w:t xml:space="preserve">закупівлі – </w:t>
            </w:r>
            <w:r w:rsidR="002B56FC" w:rsidRPr="002B56FC">
              <w:rPr>
                <w:sz w:val="28"/>
                <w:szCs w:val="28"/>
                <w:lang w:val="uk-UA"/>
              </w:rPr>
              <w:t>UA-2021-11-16</w:t>
            </w:r>
            <w:r w:rsidRPr="002B56FC">
              <w:rPr>
                <w:sz w:val="28"/>
                <w:szCs w:val="28"/>
                <w:lang w:val="uk-UA"/>
              </w:rPr>
              <w:t>-00</w:t>
            </w:r>
            <w:r w:rsidR="002B56FC" w:rsidRPr="002B56FC">
              <w:rPr>
                <w:sz w:val="28"/>
                <w:szCs w:val="28"/>
                <w:lang w:val="uk-UA"/>
              </w:rPr>
              <w:t>2150-</w:t>
            </w:r>
            <w:r w:rsidR="002B56FC" w:rsidRPr="002B56FC">
              <w:rPr>
                <w:sz w:val="28"/>
                <w:szCs w:val="28"/>
                <w:lang w:val="en-US"/>
              </w:rPr>
              <w:t>c</w:t>
            </w:r>
            <w:r w:rsidRPr="002B56FC">
              <w:rPr>
                <w:sz w:val="28"/>
                <w:szCs w:val="28"/>
                <w:lang w:val="uk-UA"/>
              </w:rPr>
              <w:t>)</w:t>
            </w:r>
          </w:p>
        </w:tc>
      </w:tr>
      <w:tr w:rsidR="00EC39BE" w:rsidRPr="00EC39BE" w:rsidTr="00EC39BE">
        <w:trPr>
          <w:trHeight w:val="3386"/>
        </w:trPr>
        <w:tc>
          <w:tcPr>
            <w:tcW w:w="496" w:type="dxa"/>
          </w:tcPr>
          <w:p w:rsidR="00EC39BE" w:rsidRPr="00EC39BE" w:rsidRDefault="00EC39BE" w:rsidP="00EC39BE">
            <w:pPr>
              <w:spacing w:line="276" w:lineRule="auto"/>
              <w:jc w:val="center"/>
              <w:rPr>
                <w:b/>
                <w:sz w:val="28"/>
                <w:szCs w:val="28"/>
                <w:lang w:val="uk-UA"/>
              </w:rPr>
            </w:pPr>
            <w:r w:rsidRPr="00EC39BE">
              <w:rPr>
                <w:b/>
                <w:sz w:val="28"/>
                <w:szCs w:val="28"/>
                <w:lang w:val="uk-UA"/>
              </w:rPr>
              <w:t>2</w:t>
            </w:r>
            <w:r>
              <w:rPr>
                <w:b/>
                <w:sz w:val="28"/>
                <w:szCs w:val="28"/>
                <w:lang w:val="uk-UA"/>
              </w:rPr>
              <w:t>.</w:t>
            </w:r>
          </w:p>
        </w:tc>
        <w:tc>
          <w:tcPr>
            <w:tcW w:w="3119" w:type="dxa"/>
          </w:tcPr>
          <w:p w:rsidR="00EC39BE" w:rsidRPr="00EC39BE" w:rsidRDefault="00EC39BE" w:rsidP="00EC39BE">
            <w:pPr>
              <w:spacing w:line="276" w:lineRule="auto"/>
              <w:rPr>
                <w:b/>
                <w:sz w:val="28"/>
                <w:szCs w:val="28"/>
                <w:lang w:val="uk-UA"/>
              </w:rPr>
            </w:pPr>
            <w:r w:rsidRPr="00EC39BE">
              <w:rPr>
                <w:b/>
                <w:sz w:val="28"/>
                <w:szCs w:val="28"/>
                <w:lang w:val="uk-UA"/>
              </w:rPr>
              <w:t>Обґрунтування технічних та якісних характеристик</w:t>
            </w:r>
          </w:p>
          <w:p w:rsidR="00EC39BE" w:rsidRPr="00EC39BE" w:rsidRDefault="00EC39BE" w:rsidP="00EC39BE">
            <w:pPr>
              <w:spacing w:line="276" w:lineRule="auto"/>
              <w:jc w:val="both"/>
              <w:rPr>
                <w:b/>
                <w:sz w:val="28"/>
                <w:szCs w:val="28"/>
                <w:lang w:val="uk-UA"/>
              </w:rPr>
            </w:pPr>
            <w:r w:rsidRPr="00EC39BE">
              <w:rPr>
                <w:b/>
                <w:sz w:val="28"/>
                <w:szCs w:val="28"/>
                <w:lang w:val="uk-UA"/>
              </w:rPr>
              <w:t>предмета закупівлі</w:t>
            </w:r>
          </w:p>
          <w:p w:rsidR="00EC39BE" w:rsidRPr="00EC39BE" w:rsidRDefault="00EC39BE" w:rsidP="00EC39BE">
            <w:pPr>
              <w:spacing w:line="276" w:lineRule="auto"/>
              <w:jc w:val="both"/>
              <w:rPr>
                <w:b/>
                <w:sz w:val="28"/>
                <w:szCs w:val="28"/>
                <w:lang w:val="uk-UA"/>
              </w:rPr>
            </w:pPr>
          </w:p>
        </w:tc>
        <w:tc>
          <w:tcPr>
            <w:tcW w:w="12190" w:type="dxa"/>
          </w:tcPr>
          <w:p w:rsidR="00EC39BE" w:rsidRPr="00EC39BE" w:rsidRDefault="00EC39BE" w:rsidP="00EC39BE">
            <w:pPr>
              <w:shd w:val="clear" w:color="auto" w:fill="FFFFFF"/>
              <w:spacing w:line="276" w:lineRule="auto"/>
              <w:rPr>
                <w:color w:val="000000"/>
                <w:sz w:val="28"/>
                <w:szCs w:val="28"/>
                <w:lang w:val="uk-UA"/>
              </w:rPr>
            </w:pPr>
            <w:r w:rsidRPr="00EC39BE">
              <w:rPr>
                <w:color w:val="000000"/>
                <w:sz w:val="28"/>
                <w:szCs w:val="28"/>
                <w:lang w:val="uk-UA"/>
              </w:rPr>
              <w:t xml:space="preserve">Товар повинен бути новим, виготовленим не раніше 2020 року. </w:t>
            </w:r>
          </w:p>
          <w:p w:rsidR="00EC39BE" w:rsidRPr="00EC39BE" w:rsidRDefault="00EC39BE" w:rsidP="00EC39BE">
            <w:pPr>
              <w:spacing w:line="276" w:lineRule="auto"/>
              <w:ind w:right="-1"/>
              <w:rPr>
                <w:sz w:val="28"/>
                <w:szCs w:val="28"/>
                <w:lang w:val="uk-UA"/>
              </w:rPr>
            </w:pPr>
            <w:r w:rsidRPr="00EC39BE">
              <w:rPr>
                <w:sz w:val="28"/>
                <w:szCs w:val="28"/>
                <w:lang w:val="uk-UA"/>
              </w:rPr>
              <w:t xml:space="preserve">      Частково ушкоджений товар до розгляду не приймаються. Якщо поставлений товар виявиться неякісним, або таким, що не відповідає умовам, Учасник зобов’язаний замінити цей товар. Всі витрати, пов’язані із заміною товару неналежної якості несе Учасник. </w:t>
            </w:r>
          </w:p>
          <w:p w:rsidR="00EC39BE" w:rsidRPr="00EC39BE" w:rsidRDefault="00EC39BE" w:rsidP="00EC39BE">
            <w:pPr>
              <w:shd w:val="clear" w:color="auto" w:fill="FFFFFF"/>
              <w:spacing w:line="276" w:lineRule="auto"/>
              <w:rPr>
                <w:color w:val="000000"/>
                <w:sz w:val="28"/>
                <w:szCs w:val="28"/>
                <w:lang w:val="uk-UA"/>
              </w:rPr>
            </w:pPr>
            <w:r w:rsidRPr="00EC39BE">
              <w:rPr>
                <w:color w:val="000000"/>
                <w:sz w:val="28"/>
                <w:szCs w:val="28"/>
                <w:lang w:val="uk-UA"/>
              </w:rPr>
              <w:t xml:space="preserve">        Гарантійний термін має складати не менше, ніж термін, зазначений у паспорті або іншому документі на Товар.</w:t>
            </w:r>
          </w:p>
          <w:p w:rsidR="00EC39BE" w:rsidRPr="00EC39BE" w:rsidRDefault="00EC39BE" w:rsidP="00EC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outlineLvl w:val="0"/>
              <w:rPr>
                <w:sz w:val="28"/>
                <w:szCs w:val="28"/>
                <w:lang w:val="uk-UA"/>
              </w:rPr>
            </w:pPr>
            <w:r w:rsidRPr="00EC39BE">
              <w:rPr>
                <w:sz w:val="28"/>
                <w:szCs w:val="28"/>
                <w:lang w:val="uk-UA"/>
              </w:rPr>
              <w:t xml:space="preserve">       Якість товару повинна відповідати вимогам відповідних діючих нормативних документів (ГОСТ, ДСТУ, ТУ тощо).</w:t>
            </w:r>
          </w:p>
          <w:p w:rsidR="00EC39BE" w:rsidRPr="00EC39BE" w:rsidRDefault="00EC39BE" w:rsidP="00EC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outlineLvl w:val="0"/>
              <w:rPr>
                <w:sz w:val="28"/>
                <w:szCs w:val="28"/>
                <w:lang w:val="uk-UA"/>
              </w:rPr>
            </w:pPr>
            <w:r w:rsidRPr="00EC39BE">
              <w:rPr>
                <w:sz w:val="28"/>
                <w:szCs w:val="28"/>
                <w:lang w:val="uk-UA"/>
              </w:rPr>
              <w:t xml:space="preserve">        Постачальник гарантує якість та надійність товару, що постачається.</w:t>
            </w:r>
          </w:p>
          <w:p w:rsidR="00EC39BE" w:rsidRPr="00EC39BE" w:rsidRDefault="00EC39BE" w:rsidP="00EC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outlineLvl w:val="0"/>
              <w:rPr>
                <w:sz w:val="28"/>
                <w:szCs w:val="28"/>
                <w:lang w:val="uk-UA"/>
              </w:rPr>
            </w:pPr>
            <w:r w:rsidRPr="00EC39BE">
              <w:rPr>
                <w:sz w:val="28"/>
                <w:szCs w:val="28"/>
                <w:lang w:val="uk-UA"/>
              </w:rPr>
              <w:t>Упаковка товару повинна повністю забезпечувати його збереження під час перевезення.</w:t>
            </w:r>
          </w:p>
          <w:p w:rsidR="00EC39BE" w:rsidRPr="00EC39BE" w:rsidRDefault="00EC39BE" w:rsidP="00EC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 w:val="28"/>
                <w:szCs w:val="28"/>
                <w:lang w:val="uk-UA"/>
              </w:rPr>
            </w:pPr>
          </w:p>
        </w:tc>
      </w:tr>
      <w:tr w:rsidR="00EC39BE" w:rsidRPr="00EC39BE" w:rsidTr="00EC39BE">
        <w:tc>
          <w:tcPr>
            <w:tcW w:w="496" w:type="dxa"/>
          </w:tcPr>
          <w:p w:rsidR="00EC39BE" w:rsidRPr="00EC39BE" w:rsidRDefault="00EC39BE" w:rsidP="00EC39BE">
            <w:pPr>
              <w:spacing w:line="276" w:lineRule="auto"/>
              <w:jc w:val="center"/>
              <w:rPr>
                <w:b/>
                <w:sz w:val="28"/>
                <w:szCs w:val="28"/>
                <w:lang w:val="uk-UA"/>
              </w:rPr>
            </w:pPr>
            <w:r w:rsidRPr="00EC39BE">
              <w:rPr>
                <w:b/>
                <w:sz w:val="28"/>
                <w:szCs w:val="28"/>
                <w:lang w:val="uk-UA"/>
              </w:rPr>
              <w:t xml:space="preserve"> </w:t>
            </w:r>
            <w:r>
              <w:rPr>
                <w:b/>
                <w:sz w:val="28"/>
                <w:szCs w:val="28"/>
                <w:lang w:val="uk-UA"/>
              </w:rPr>
              <w:t>3.</w:t>
            </w:r>
            <w:r w:rsidRPr="00EC39BE">
              <w:rPr>
                <w:b/>
                <w:sz w:val="28"/>
                <w:szCs w:val="28"/>
                <w:lang w:val="uk-UA"/>
              </w:rPr>
              <w:t xml:space="preserve"> </w:t>
            </w:r>
          </w:p>
        </w:tc>
        <w:tc>
          <w:tcPr>
            <w:tcW w:w="3119" w:type="dxa"/>
          </w:tcPr>
          <w:p w:rsidR="00EC39BE" w:rsidRPr="00EC39BE" w:rsidRDefault="00EC39BE" w:rsidP="00EC39BE">
            <w:pPr>
              <w:spacing w:line="276" w:lineRule="auto"/>
              <w:jc w:val="both"/>
              <w:rPr>
                <w:b/>
                <w:sz w:val="28"/>
                <w:szCs w:val="28"/>
                <w:lang w:val="uk-UA"/>
              </w:rPr>
            </w:pPr>
            <w:r w:rsidRPr="00EC39BE">
              <w:rPr>
                <w:b/>
                <w:sz w:val="28"/>
                <w:szCs w:val="28"/>
                <w:lang w:val="uk-UA"/>
              </w:rPr>
              <w:t>Обґрунтування  очікуваної вартості предмета закупівлі, розміру бюджетного призначення</w:t>
            </w:r>
          </w:p>
          <w:p w:rsidR="00EC39BE" w:rsidRPr="00EC39BE" w:rsidRDefault="00EC39BE" w:rsidP="00EC39BE">
            <w:pPr>
              <w:spacing w:line="276" w:lineRule="auto"/>
              <w:jc w:val="both"/>
              <w:rPr>
                <w:b/>
                <w:sz w:val="28"/>
                <w:szCs w:val="28"/>
                <w:lang w:val="uk-UA"/>
              </w:rPr>
            </w:pPr>
          </w:p>
        </w:tc>
        <w:tc>
          <w:tcPr>
            <w:tcW w:w="12190" w:type="dxa"/>
          </w:tcPr>
          <w:p w:rsidR="00EC39BE" w:rsidRDefault="00EC39BE" w:rsidP="00EC39BE">
            <w:pPr>
              <w:spacing w:line="276" w:lineRule="auto"/>
              <w:ind w:left="16" w:hanging="16"/>
              <w:jc w:val="both"/>
              <w:rPr>
                <w:sz w:val="28"/>
                <w:szCs w:val="28"/>
                <w:lang w:val="uk-UA"/>
              </w:rPr>
            </w:pPr>
            <w:r w:rsidRPr="00EC39BE">
              <w:rPr>
                <w:sz w:val="28"/>
                <w:szCs w:val="28"/>
                <w:lang w:val="uk-UA"/>
              </w:rPr>
              <w:t xml:space="preserve">Очікувану вартість предмета закупівлі </w:t>
            </w:r>
            <w:r>
              <w:rPr>
                <w:sz w:val="28"/>
                <w:szCs w:val="28"/>
                <w:lang w:val="uk-UA"/>
              </w:rPr>
              <w:t xml:space="preserve">«Рідке мило </w:t>
            </w:r>
            <w:r w:rsidRPr="00EC39BE">
              <w:rPr>
                <w:sz w:val="28"/>
                <w:szCs w:val="28"/>
                <w:lang w:val="uk-UA"/>
              </w:rPr>
              <w:t>для рук</w:t>
            </w:r>
            <w:r>
              <w:rPr>
                <w:sz w:val="28"/>
                <w:szCs w:val="28"/>
                <w:lang w:val="uk-UA"/>
              </w:rPr>
              <w:t xml:space="preserve">» </w:t>
            </w:r>
            <w:r w:rsidRPr="00EC39BE">
              <w:rPr>
                <w:color w:val="000000"/>
                <w:sz w:val="28"/>
                <w:szCs w:val="28"/>
                <w:shd w:val="clear" w:color="auto" w:fill="FFFFFF"/>
                <w:lang w:val="uk-UA"/>
              </w:rPr>
              <w:t xml:space="preserve">(код </w:t>
            </w:r>
            <w:proofErr w:type="spellStart"/>
            <w:r w:rsidRPr="00EC39BE">
              <w:rPr>
                <w:color w:val="000000"/>
                <w:sz w:val="28"/>
                <w:szCs w:val="28"/>
                <w:shd w:val="clear" w:color="auto" w:fill="FFFFFF"/>
                <w:lang w:val="uk-UA"/>
              </w:rPr>
              <w:t>ДК</w:t>
            </w:r>
            <w:proofErr w:type="spellEnd"/>
            <w:r w:rsidRPr="00EC39BE">
              <w:rPr>
                <w:color w:val="000000"/>
                <w:sz w:val="28"/>
                <w:szCs w:val="28"/>
                <w:shd w:val="clear" w:color="auto" w:fill="FFFFFF"/>
                <w:lang w:val="uk-UA"/>
              </w:rPr>
              <w:t xml:space="preserve"> 021:2015 – </w:t>
            </w:r>
            <w:r w:rsidRPr="00EC39BE">
              <w:rPr>
                <w:sz w:val="28"/>
                <w:szCs w:val="28"/>
                <w:lang w:val="uk-UA"/>
              </w:rPr>
              <w:t>33740000-9 Засоби для догляду</w:t>
            </w:r>
            <w:r>
              <w:rPr>
                <w:sz w:val="28"/>
                <w:szCs w:val="28"/>
                <w:lang w:val="uk-UA"/>
              </w:rPr>
              <w:t xml:space="preserve"> </w:t>
            </w:r>
            <w:r w:rsidRPr="00EC39BE">
              <w:rPr>
                <w:sz w:val="28"/>
                <w:szCs w:val="28"/>
                <w:lang w:val="uk-UA"/>
              </w:rPr>
              <w:t>за руками та нігтями</w:t>
            </w:r>
            <w:r w:rsidRPr="00EC39BE">
              <w:rPr>
                <w:color w:val="000000"/>
                <w:sz w:val="28"/>
                <w:szCs w:val="28"/>
                <w:lang w:val="uk-UA"/>
              </w:rPr>
              <w:t>)</w:t>
            </w:r>
            <w:r w:rsidRPr="00EC39BE">
              <w:rPr>
                <w:bCs/>
                <w:sz w:val="28"/>
                <w:szCs w:val="28"/>
                <w:lang w:val="uk-UA"/>
              </w:rPr>
              <w:t xml:space="preserve"> </w:t>
            </w:r>
            <w:r w:rsidRPr="00EC39BE">
              <w:rPr>
                <w:sz w:val="28"/>
                <w:szCs w:val="28"/>
                <w:lang w:val="uk-UA"/>
              </w:rPr>
              <w:t xml:space="preserve">визначено, виходячи із доведених граничних обсягів видатків на 2021 рік </w:t>
            </w:r>
          </w:p>
          <w:p w:rsidR="00EC39BE" w:rsidRPr="00EC39BE" w:rsidRDefault="00EC39BE" w:rsidP="00EC39BE">
            <w:pPr>
              <w:spacing w:line="276" w:lineRule="auto"/>
              <w:ind w:left="16" w:hanging="16"/>
              <w:jc w:val="both"/>
              <w:rPr>
                <w:sz w:val="28"/>
                <w:szCs w:val="28"/>
                <w:lang w:val="uk-UA"/>
              </w:rPr>
            </w:pPr>
            <w:r w:rsidRPr="00EC39BE">
              <w:rPr>
                <w:sz w:val="28"/>
                <w:szCs w:val="28"/>
                <w:lang w:val="uk-UA"/>
              </w:rPr>
              <w:t>для територіальних органів ДПС, враховуючи</w:t>
            </w:r>
            <w:r>
              <w:rPr>
                <w:sz w:val="28"/>
                <w:szCs w:val="28"/>
                <w:lang w:val="uk-UA"/>
              </w:rPr>
              <w:t xml:space="preserve"> </w:t>
            </w:r>
            <w:r w:rsidRPr="00EC39BE">
              <w:rPr>
                <w:sz w:val="28"/>
                <w:szCs w:val="28"/>
                <w:lang w:val="uk-UA"/>
              </w:rPr>
              <w:t>ймовірну інфляцію, та аналізу фактично придбаного товару протягом 2019-2020 років.</w:t>
            </w:r>
          </w:p>
        </w:tc>
      </w:tr>
    </w:tbl>
    <w:p w:rsidR="00EC39BE" w:rsidRPr="00EC39BE" w:rsidRDefault="00EC39BE" w:rsidP="00EC39BE">
      <w:pPr>
        <w:spacing w:line="276" w:lineRule="auto"/>
        <w:ind w:firstLine="708"/>
        <w:jc w:val="both"/>
        <w:rPr>
          <w:sz w:val="28"/>
          <w:szCs w:val="28"/>
          <w:lang w:val="uk-UA"/>
        </w:rPr>
      </w:pPr>
    </w:p>
    <w:p w:rsidR="00445CC8" w:rsidRPr="00EC39BE" w:rsidRDefault="002B56FC" w:rsidP="00EC39BE">
      <w:pPr>
        <w:spacing w:line="276" w:lineRule="auto"/>
        <w:rPr>
          <w:sz w:val="28"/>
          <w:szCs w:val="28"/>
          <w:lang w:val="uk-UA"/>
        </w:rPr>
      </w:pPr>
    </w:p>
    <w:sectPr w:rsidR="00445CC8" w:rsidRPr="00EC39BE" w:rsidSect="00EC39B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C39BE"/>
    <w:rsid w:val="00011CAA"/>
    <w:rsid w:val="00025A1A"/>
    <w:rsid w:val="002B56FC"/>
    <w:rsid w:val="005203A7"/>
    <w:rsid w:val="00A87963"/>
    <w:rsid w:val="00EC39BE"/>
    <w:rsid w:val="00F26B1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39B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Avatar &amp; Co</dc:creator>
  <cp:keywords/>
  <dc:description/>
  <cp:lastModifiedBy>Пользователь Windows</cp:lastModifiedBy>
  <cp:revision>3</cp:revision>
  <dcterms:created xsi:type="dcterms:W3CDTF">2021-11-16T17:51:00Z</dcterms:created>
  <dcterms:modified xsi:type="dcterms:W3CDTF">2021-11-17T08:15:00Z</dcterms:modified>
</cp:coreProperties>
</file>